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DAA123" w14:textId="77777777" w:rsidR="00CE6F6D" w:rsidRDefault="00CE6F6D" w:rsidP="002C1153">
      <w:pPr>
        <w:rPr>
          <w:rFonts w:ascii="Sylfaen" w:hAnsi="Sylfaen"/>
          <w:b/>
          <w:lang w:val="ka-GE"/>
        </w:rPr>
      </w:pPr>
    </w:p>
    <w:p w14:paraId="4D648B83" w14:textId="1F9C5186" w:rsidR="0019074A" w:rsidRDefault="00B8155E" w:rsidP="001C3713">
      <w:pPr>
        <w:jc w:val="center"/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 xml:space="preserve">განაცხადის თანმდევი დოკუმენტაციის ნუსხა </w:t>
      </w:r>
    </w:p>
    <w:p w14:paraId="25490B97" w14:textId="77777777" w:rsidR="00C84E74" w:rsidRDefault="00C84E74" w:rsidP="001C3713">
      <w:pPr>
        <w:jc w:val="center"/>
        <w:rPr>
          <w:rFonts w:ascii="Sylfaen" w:hAnsi="Sylfaen"/>
          <w:b/>
          <w:lang w:val="ka-GE"/>
        </w:rPr>
      </w:pPr>
    </w:p>
    <w:p w14:paraId="7E4E6204" w14:textId="5C251AB7" w:rsidR="009551EE" w:rsidRDefault="00CE6F6D" w:rsidP="00C84E74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Sylfaen" w:hAnsi="Sylfaen" w:cs="Sylfaen"/>
          <w:sz w:val="20"/>
          <w:szCs w:val="20"/>
          <w:lang w:val="ka-GE"/>
        </w:rPr>
      </w:pPr>
      <w:r w:rsidRPr="00C84E74">
        <w:rPr>
          <w:rFonts w:ascii="Sylfaen" w:hAnsi="Sylfaen" w:cs="Sylfaen"/>
          <w:sz w:val="20"/>
          <w:szCs w:val="20"/>
          <w:lang w:val="ka-GE"/>
        </w:rPr>
        <w:t>შევსებული განაცხადი</w:t>
      </w:r>
      <w:r w:rsidR="00EC1A66">
        <w:rPr>
          <w:rFonts w:ascii="Sylfaen" w:hAnsi="Sylfaen" w:cs="Sylfaen"/>
          <w:sz w:val="20"/>
          <w:szCs w:val="20"/>
          <w:lang w:val="ka-GE"/>
        </w:rPr>
        <w:t>ს ფორმა</w:t>
      </w:r>
      <w:r w:rsidRPr="00C84E74">
        <w:rPr>
          <w:rFonts w:ascii="Sylfaen" w:hAnsi="Sylfaen" w:cs="Sylfaen"/>
          <w:sz w:val="20"/>
          <w:szCs w:val="20"/>
          <w:lang w:val="ka-GE"/>
        </w:rPr>
        <w:t>;</w:t>
      </w:r>
    </w:p>
    <w:p w14:paraId="20131C35" w14:textId="77777777" w:rsidR="00C84E74" w:rsidRPr="00C84E74" w:rsidRDefault="00C84E74" w:rsidP="00C84E74">
      <w:pPr>
        <w:pStyle w:val="ListParagraph"/>
        <w:spacing w:line="240" w:lineRule="auto"/>
        <w:jc w:val="both"/>
        <w:rPr>
          <w:rFonts w:ascii="Sylfaen" w:hAnsi="Sylfaen" w:cs="Sylfaen"/>
          <w:sz w:val="20"/>
          <w:szCs w:val="20"/>
          <w:lang w:val="ka-GE"/>
        </w:rPr>
      </w:pPr>
    </w:p>
    <w:p w14:paraId="182DCE56" w14:textId="167ECF2D" w:rsidR="00EC1A66" w:rsidRDefault="00CE6F6D" w:rsidP="00C84E74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Sylfaen" w:hAnsi="Sylfaen" w:cs="Sylfaen"/>
          <w:sz w:val="20"/>
          <w:szCs w:val="20"/>
          <w:lang w:val="ka-GE"/>
        </w:rPr>
      </w:pPr>
      <w:r w:rsidRPr="00C84E74">
        <w:rPr>
          <w:rFonts w:ascii="Sylfaen" w:hAnsi="Sylfaen" w:cs="Sylfaen"/>
          <w:sz w:val="20"/>
          <w:szCs w:val="20"/>
          <w:lang w:val="ka-GE"/>
        </w:rPr>
        <w:t xml:space="preserve">ამონაწერი </w:t>
      </w:r>
      <w:r w:rsidR="003968AE">
        <w:rPr>
          <w:rFonts w:ascii="Sylfaen" w:hAnsi="Sylfaen" w:cs="Sylfaen"/>
          <w:sz w:val="20"/>
          <w:szCs w:val="20"/>
          <w:lang w:val="ka-GE"/>
        </w:rPr>
        <w:t>მეწარმეთა და არასამეწარმეო (არაკომერციული) იურიდიული პირების რეესტრიდან</w:t>
      </w:r>
      <w:r w:rsidR="00522E4A">
        <w:rPr>
          <w:rFonts w:ascii="Sylfaen" w:hAnsi="Sylfaen" w:cs="Sylfaen"/>
          <w:sz w:val="20"/>
          <w:szCs w:val="20"/>
          <w:lang w:val="ka-GE"/>
        </w:rPr>
        <w:t xml:space="preserve"> (იურიდიული პირის შემთხვევაში</w:t>
      </w:r>
      <w:r w:rsidR="000E4B95">
        <w:rPr>
          <w:rFonts w:ascii="Sylfaen" w:hAnsi="Sylfaen" w:cs="Sylfaen"/>
          <w:sz w:val="20"/>
          <w:szCs w:val="20"/>
          <w:lang w:val="ka-GE"/>
        </w:rPr>
        <w:t xml:space="preserve"> და ინდ. მეწარმის შემთხვევაში</w:t>
      </w:r>
      <w:r w:rsidR="00522E4A">
        <w:rPr>
          <w:rFonts w:ascii="Sylfaen" w:hAnsi="Sylfaen" w:cs="Sylfaen"/>
          <w:sz w:val="20"/>
          <w:szCs w:val="20"/>
          <w:lang w:val="ka-GE"/>
        </w:rPr>
        <w:t>)</w:t>
      </w:r>
      <w:r w:rsidR="00BE68A8">
        <w:rPr>
          <w:rFonts w:ascii="Sylfaen" w:hAnsi="Sylfaen" w:cs="Sylfaen"/>
          <w:sz w:val="20"/>
          <w:szCs w:val="20"/>
          <w:lang w:val="ka-GE"/>
        </w:rPr>
        <w:t>;</w:t>
      </w:r>
    </w:p>
    <w:p w14:paraId="30516BBF" w14:textId="77777777" w:rsidR="00EC1A66" w:rsidRPr="00C4595F" w:rsidRDefault="00EC1A66" w:rsidP="00C4595F">
      <w:pPr>
        <w:pStyle w:val="ListParagraph"/>
        <w:rPr>
          <w:rFonts w:ascii="Sylfaen" w:hAnsi="Sylfaen" w:cs="Sylfaen"/>
          <w:sz w:val="20"/>
          <w:szCs w:val="20"/>
          <w:lang w:val="ka-GE"/>
        </w:rPr>
      </w:pPr>
    </w:p>
    <w:p w14:paraId="7EBB60C3" w14:textId="22FB7B3F" w:rsidR="003D375A" w:rsidRDefault="00EC1A66" w:rsidP="00672EB5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>უფლებამოსილი პირის პირადობის დამადასტურებელი დოკუმენტის ასლი</w:t>
      </w:r>
      <w:r w:rsidR="00672EB5">
        <w:rPr>
          <w:rFonts w:ascii="Sylfaen" w:hAnsi="Sylfaen" w:cs="Sylfaen"/>
          <w:sz w:val="20"/>
          <w:szCs w:val="20"/>
          <w:lang w:val="ka-GE"/>
        </w:rPr>
        <w:t>;</w:t>
      </w:r>
    </w:p>
    <w:p w14:paraId="2466C9F0" w14:textId="77777777" w:rsidR="00F6766E" w:rsidRPr="00F6766E" w:rsidRDefault="00F6766E" w:rsidP="00F6766E">
      <w:pPr>
        <w:pStyle w:val="ListParagraph"/>
        <w:rPr>
          <w:rFonts w:ascii="Sylfaen" w:hAnsi="Sylfaen" w:cs="Sylfaen"/>
          <w:sz w:val="20"/>
          <w:szCs w:val="20"/>
          <w:lang w:val="ka-GE"/>
        </w:rPr>
      </w:pPr>
    </w:p>
    <w:p w14:paraId="24B3E50C" w14:textId="77777777" w:rsidR="00F6766E" w:rsidRPr="00672EB5" w:rsidRDefault="00F6766E" w:rsidP="00F6766E">
      <w:pPr>
        <w:pStyle w:val="ListParagraph"/>
        <w:spacing w:line="240" w:lineRule="auto"/>
        <w:jc w:val="both"/>
        <w:rPr>
          <w:rFonts w:ascii="Sylfaen" w:hAnsi="Sylfaen" w:cs="Sylfaen"/>
          <w:sz w:val="20"/>
          <w:szCs w:val="20"/>
          <w:lang w:val="ka-GE"/>
        </w:rPr>
      </w:pPr>
    </w:p>
    <w:p w14:paraId="757C088E" w14:textId="329D0BEC" w:rsidR="003D375A" w:rsidRDefault="003D375A" w:rsidP="00C84E74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>ცნობა სსიპ - შემოსავლების სამსახურიდან დავალიანების შესახებ;</w:t>
      </w:r>
    </w:p>
    <w:p w14:paraId="32612932" w14:textId="77777777" w:rsidR="003D375A" w:rsidRPr="00C4595F" w:rsidRDefault="003D375A" w:rsidP="00C4595F">
      <w:pPr>
        <w:pStyle w:val="ListParagraph"/>
        <w:rPr>
          <w:rFonts w:ascii="Sylfaen" w:hAnsi="Sylfaen" w:cs="Sylfaen"/>
          <w:sz w:val="20"/>
          <w:szCs w:val="20"/>
          <w:lang w:val="ka-GE"/>
        </w:rPr>
      </w:pPr>
    </w:p>
    <w:p w14:paraId="5018CABE" w14:textId="3FBF97DF" w:rsidR="001E4D69" w:rsidRDefault="00C4595F" w:rsidP="001E4D69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სამეცნიერო კვლევითი </w:t>
      </w:r>
      <w:r w:rsidR="003D375A">
        <w:rPr>
          <w:rFonts w:ascii="Sylfaen" w:hAnsi="Sylfaen" w:cs="Sylfaen"/>
          <w:sz w:val="20"/>
          <w:szCs w:val="20"/>
          <w:lang w:val="ka-GE"/>
        </w:rPr>
        <w:t>ცენტრის მიერ გაცემული ცნობა გან</w:t>
      </w:r>
      <w:r w:rsidR="00BE3B6A">
        <w:rPr>
          <w:rFonts w:ascii="Sylfaen" w:hAnsi="Sylfaen" w:cs="Sylfaen"/>
          <w:sz w:val="20"/>
          <w:szCs w:val="20"/>
          <w:lang w:val="ka-GE"/>
        </w:rPr>
        <w:t>ა</w:t>
      </w:r>
      <w:r w:rsidR="003D375A">
        <w:rPr>
          <w:rFonts w:ascii="Sylfaen" w:hAnsi="Sylfaen" w:cs="Sylfaen"/>
          <w:sz w:val="20"/>
          <w:szCs w:val="20"/>
          <w:lang w:val="ka-GE"/>
        </w:rPr>
        <w:t>ცხადით გათვალისწინებული მრავალწლიანი კულტურების სანერგის მოწყობის ადგილის ნიადაგის ვარგისიანობისა და შესაბამისობის შესახებ;</w:t>
      </w:r>
    </w:p>
    <w:p w14:paraId="29B9CA3C" w14:textId="77777777" w:rsidR="00706D0B" w:rsidRPr="00706D0B" w:rsidRDefault="00706D0B" w:rsidP="00706D0B">
      <w:pPr>
        <w:pStyle w:val="ListParagraph"/>
        <w:rPr>
          <w:rFonts w:ascii="Sylfaen" w:hAnsi="Sylfaen" w:cs="Sylfaen"/>
          <w:sz w:val="20"/>
          <w:szCs w:val="20"/>
          <w:lang w:val="ka-GE"/>
        </w:rPr>
      </w:pPr>
    </w:p>
    <w:p w14:paraId="20E26E9A" w14:textId="0E79F7EA" w:rsidR="00706D0B" w:rsidRPr="001E4D69" w:rsidRDefault="00706D0B" w:rsidP="001E4D69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>არსებულ</w:t>
      </w:r>
      <w:r w:rsidR="00BE68A8">
        <w:rPr>
          <w:rFonts w:ascii="Sylfaen" w:hAnsi="Sylfaen" w:cs="Sylfaen"/>
          <w:sz w:val="20"/>
          <w:szCs w:val="20"/>
          <w:lang w:val="ka-GE"/>
        </w:rPr>
        <w:t>ი</w:t>
      </w:r>
      <w:r>
        <w:rPr>
          <w:rFonts w:ascii="Sylfaen" w:hAnsi="Sylfaen" w:cs="Sylfaen"/>
          <w:sz w:val="20"/>
          <w:szCs w:val="20"/>
          <w:lang w:val="ka-GE"/>
        </w:rPr>
        <w:t xml:space="preserve"> სანერგე მეურნეობის </w:t>
      </w:r>
      <w:r w:rsidR="00AB2B14">
        <w:rPr>
          <w:rFonts w:ascii="Sylfaen" w:hAnsi="Sylfaen" w:cs="Sylfaen"/>
          <w:sz w:val="20"/>
          <w:szCs w:val="20"/>
          <w:lang w:val="ka-GE"/>
        </w:rPr>
        <w:t xml:space="preserve">გაფართოება/მოდერნიზების </w:t>
      </w:r>
      <w:r>
        <w:rPr>
          <w:rFonts w:ascii="Sylfaen" w:hAnsi="Sylfaen" w:cs="Sylfaen"/>
          <w:sz w:val="20"/>
          <w:szCs w:val="20"/>
          <w:lang w:val="ka-GE"/>
        </w:rPr>
        <w:t>შემთხვევაში სამეცნიერო კვლევითი ცენტრის მიერ გაცემული ცნობა პოტენციური ბენეფიციარის (სანერგის) კვალიფიციურობის</w:t>
      </w:r>
      <w:r w:rsidR="00EC419C">
        <w:rPr>
          <w:rFonts w:ascii="Sylfaen" w:hAnsi="Sylfaen" w:cs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 xml:space="preserve"> </w:t>
      </w:r>
      <w:r w:rsidR="00CD723F">
        <w:rPr>
          <w:rFonts w:ascii="Sylfaen" w:hAnsi="Sylfaen" w:cs="Sylfaen"/>
          <w:sz w:val="20"/>
          <w:szCs w:val="20"/>
          <w:lang w:val="ka-GE"/>
        </w:rPr>
        <w:t>შესახებ;</w:t>
      </w:r>
    </w:p>
    <w:p w14:paraId="4F11A8FF" w14:textId="738D2210" w:rsidR="001E4D69" w:rsidRDefault="001E4D69" w:rsidP="009A7344">
      <w:pPr>
        <w:pStyle w:val="ListParagraph"/>
        <w:spacing w:line="240" w:lineRule="auto"/>
        <w:jc w:val="both"/>
        <w:rPr>
          <w:rFonts w:ascii="Sylfaen" w:hAnsi="Sylfaen" w:cs="Sylfaen"/>
          <w:sz w:val="20"/>
          <w:szCs w:val="20"/>
          <w:lang w:val="ka-GE"/>
        </w:rPr>
      </w:pPr>
    </w:p>
    <w:p w14:paraId="07F8ADD6" w14:textId="53681475" w:rsidR="001E4D69" w:rsidRPr="001E4D69" w:rsidRDefault="001E4D69" w:rsidP="009A7344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სამეცნიერო კვლევითი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ცენტრის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მიერ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გაცემული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ცნობა</w:t>
      </w:r>
      <w:r>
        <w:rPr>
          <w:rFonts w:ascii="Sylfaen" w:hAnsi="Sylfaen" w:cs="Sylfaen"/>
          <w:sz w:val="20"/>
          <w:szCs w:val="20"/>
          <w:lang w:val="ka-GE"/>
        </w:rPr>
        <w:t xml:space="preserve">, რომელიც ადასტურებს, რომ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მრავალწლიანი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კულტურების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 (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გარდა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ვაზისა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)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ჯიში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,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რომლის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გამრავლებაც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ხდება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სანერგე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მეურნეობაში</w:t>
      </w:r>
      <w:r w:rsidRPr="001E4D69">
        <w:rPr>
          <w:rFonts w:ascii="Sylfaen" w:hAnsi="Sylfaen" w:cs="Sylfaen"/>
          <w:sz w:val="20"/>
          <w:szCs w:val="20"/>
          <w:lang w:val="ka-GE"/>
        </w:rPr>
        <w:t>/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მცენარეთა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 </w:t>
      </w:r>
      <w:proofErr w:type="spellStart"/>
      <w:r w:rsidRPr="001E4D69">
        <w:rPr>
          <w:rFonts w:ascii="Sylfaen" w:hAnsi="Sylfaen" w:cs="Sylfaen" w:hint="eastAsia"/>
          <w:sz w:val="20"/>
          <w:szCs w:val="20"/>
          <w:lang w:val="ka-GE"/>
        </w:rPr>
        <w:t>ინვიტრო</w:t>
      </w:r>
      <w:proofErr w:type="spellEnd"/>
      <w:r w:rsidRPr="001E4D69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ლაბორატორიაში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, რეგისტრირებულია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საქართველოს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ტერიტორიაზე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გასავრცელებლად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დაშვებული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სასოფლო</w:t>
      </w:r>
      <w:r w:rsidRPr="001E4D69">
        <w:rPr>
          <w:rFonts w:ascii="Sylfaen" w:hAnsi="Sylfaen" w:cs="Sylfaen"/>
          <w:sz w:val="20"/>
          <w:szCs w:val="20"/>
          <w:lang w:val="ka-GE"/>
        </w:rPr>
        <w:t>-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სამეურნეო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კულტურათა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ჯიშების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ეროვნულ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კატალოგში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,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ევროპის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კატალოგში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ან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იმ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ქვეყნის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კატალოგში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,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სადაც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ჯიში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იქნა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გამოყვანილი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.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ამასთან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,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გაცემულ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ცნობაში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მითითებული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უნდა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იყოს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,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თუ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არის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დაგეგმილი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„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დაცული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“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ჯიშის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გამრავლება</w:t>
      </w:r>
      <w:r w:rsidRPr="001E4D69">
        <w:rPr>
          <w:rFonts w:ascii="Sylfaen" w:hAnsi="Sylfaen" w:cs="Sylfaen"/>
          <w:sz w:val="20"/>
          <w:szCs w:val="20"/>
          <w:lang w:val="ka-GE"/>
        </w:rPr>
        <w:t>.</w:t>
      </w:r>
      <w:r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იმ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შემთხვევაში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,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თუ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დაგეგმილია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„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დაცული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“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ჯიშის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გამრავლება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,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დამატებით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ჯიშის</w:t>
      </w:r>
    </w:p>
    <w:p w14:paraId="55EFADF7" w14:textId="42D25F30" w:rsidR="003D375A" w:rsidRDefault="001E4D69" w:rsidP="009A7344">
      <w:pPr>
        <w:pStyle w:val="ListParagraph"/>
        <w:jc w:val="both"/>
        <w:rPr>
          <w:rFonts w:ascii="Sylfaen" w:hAnsi="Sylfaen" w:cs="Sylfaen"/>
          <w:sz w:val="20"/>
          <w:szCs w:val="20"/>
          <w:lang w:val="ka-GE"/>
        </w:rPr>
      </w:pPr>
      <w:r w:rsidRPr="001E4D69">
        <w:rPr>
          <w:rFonts w:ascii="Sylfaen" w:hAnsi="Sylfaen" w:cs="Sylfaen" w:hint="eastAsia"/>
          <w:sz w:val="20"/>
          <w:szCs w:val="20"/>
          <w:lang w:val="ka-GE"/>
        </w:rPr>
        <w:t>მფლობელის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ნებართვა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ჯიშის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გამრავლების</w:t>
      </w:r>
      <w:r w:rsidRPr="001E4D69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1E4D69">
        <w:rPr>
          <w:rFonts w:ascii="Sylfaen" w:hAnsi="Sylfaen" w:cs="Sylfaen" w:hint="eastAsia"/>
          <w:sz w:val="20"/>
          <w:szCs w:val="20"/>
          <w:lang w:val="ka-GE"/>
        </w:rPr>
        <w:t>თაობაზე</w:t>
      </w:r>
      <w:r w:rsidR="00BE68A8">
        <w:rPr>
          <w:rFonts w:ascii="Sylfaen" w:hAnsi="Sylfaen" w:cs="Sylfaen"/>
          <w:sz w:val="20"/>
          <w:szCs w:val="20"/>
          <w:lang w:val="ka-GE"/>
        </w:rPr>
        <w:t>;</w:t>
      </w:r>
    </w:p>
    <w:p w14:paraId="5B3CC053" w14:textId="77777777" w:rsidR="001E4D69" w:rsidRPr="001E4D69" w:rsidRDefault="001E4D69" w:rsidP="001E4D69">
      <w:pPr>
        <w:pStyle w:val="ListParagraph"/>
        <w:rPr>
          <w:rFonts w:ascii="Sylfaen" w:hAnsi="Sylfaen" w:cs="Sylfaen"/>
          <w:sz w:val="20"/>
          <w:szCs w:val="20"/>
          <w:lang w:val="ka-GE"/>
        </w:rPr>
      </w:pPr>
    </w:p>
    <w:p w14:paraId="072A191F" w14:textId="77777777" w:rsidR="0014038D" w:rsidRDefault="0014038D" w:rsidP="0014038D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Sylfaen" w:hAnsi="Sylfaen" w:cs="Sylfaen"/>
          <w:sz w:val="20"/>
          <w:szCs w:val="20"/>
          <w:lang w:val="ka-GE"/>
        </w:rPr>
      </w:pPr>
      <w:r w:rsidRPr="0023676A">
        <w:rPr>
          <w:rFonts w:ascii="Sylfaen" w:hAnsi="Sylfaen" w:cs="Sylfaen"/>
          <w:sz w:val="20"/>
          <w:szCs w:val="20"/>
          <w:lang w:val="ka-GE"/>
        </w:rPr>
        <w:t>პროექტის განხორციელებისთვის შერჩეული უძრავი ქონების  ამონაწერი საჯარო რეესტრიდან; (ამონაწერი საჯარო რეესტრიდან და საკადასტრო რუკა);</w:t>
      </w:r>
    </w:p>
    <w:p w14:paraId="6628E057" w14:textId="77777777" w:rsidR="003D375A" w:rsidRPr="00C4595F" w:rsidRDefault="003D375A" w:rsidP="00C4595F">
      <w:pPr>
        <w:pStyle w:val="ListParagraph"/>
        <w:rPr>
          <w:rFonts w:ascii="Sylfaen" w:hAnsi="Sylfaen" w:cs="Sylfaen"/>
          <w:sz w:val="20"/>
          <w:szCs w:val="20"/>
          <w:lang w:val="ka-GE"/>
        </w:rPr>
      </w:pPr>
    </w:p>
    <w:p w14:paraId="461CFD8F" w14:textId="016FCCAE" w:rsidR="00B42831" w:rsidRDefault="00AB2B14" w:rsidP="00B42831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Sylfaen" w:hAnsi="Sylfaen" w:cs="Sylfaen"/>
          <w:sz w:val="20"/>
          <w:szCs w:val="20"/>
          <w:lang w:val="ka-GE"/>
        </w:rPr>
      </w:pPr>
      <w:r w:rsidRPr="00AB2B14">
        <w:rPr>
          <w:rFonts w:ascii="Sylfaen" w:hAnsi="Sylfaen" w:cs="Sylfaen" w:hint="eastAsia"/>
          <w:sz w:val="20"/>
          <w:szCs w:val="20"/>
          <w:lang w:val="ka-GE"/>
        </w:rPr>
        <w:t>ღია</w:t>
      </w:r>
      <w:r w:rsidRPr="00AB2B14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AB2B14">
        <w:rPr>
          <w:rFonts w:ascii="Sylfaen" w:hAnsi="Sylfaen" w:cs="Sylfaen" w:hint="eastAsia"/>
          <w:sz w:val="20"/>
          <w:szCs w:val="20"/>
          <w:lang w:val="ka-GE"/>
        </w:rPr>
        <w:t>გრუნტ</w:t>
      </w:r>
      <w:r w:rsidRPr="00AB2B14">
        <w:rPr>
          <w:rFonts w:ascii="Sylfaen" w:hAnsi="Sylfaen" w:cs="Sylfaen"/>
          <w:sz w:val="20"/>
          <w:szCs w:val="20"/>
          <w:lang w:val="ka-GE"/>
        </w:rPr>
        <w:t xml:space="preserve">ზე </w:t>
      </w:r>
      <w:r w:rsidRPr="00AB2B14">
        <w:rPr>
          <w:rFonts w:ascii="Sylfaen" w:hAnsi="Sylfaen" w:cs="Sylfaen" w:hint="eastAsia"/>
          <w:sz w:val="20"/>
          <w:szCs w:val="20"/>
          <w:lang w:val="ka-GE"/>
        </w:rPr>
        <w:t>გასამრავლებელი</w:t>
      </w:r>
      <w:r w:rsidRPr="00AB2B14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AB2B14">
        <w:rPr>
          <w:rFonts w:ascii="Sylfaen" w:hAnsi="Sylfaen" w:cs="Sylfaen" w:hint="eastAsia"/>
          <w:sz w:val="20"/>
          <w:szCs w:val="20"/>
          <w:lang w:val="ka-GE"/>
        </w:rPr>
        <w:t>მასალის</w:t>
      </w:r>
      <w:r w:rsidRPr="00AB2B14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AB2B14">
        <w:rPr>
          <w:rFonts w:ascii="Sylfaen" w:hAnsi="Sylfaen" w:cs="Sylfaen" w:hint="eastAsia"/>
          <w:sz w:val="20"/>
          <w:szCs w:val="20"/>
          <w:lang w:val="ka-GE"/>
        </w:rPr>
        <w:t>წარმოების</w:t>
      </w:r>
      <w:r w:rsidRPr="00AB2B14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AB2B14">
        <w:rPr>
          <w:rFonts w:ascii="Sylfaen" w:hAnsi="Sylfaen" w:cs="Sylfaen" w:hint="eastAsia"/>
          <w:sz w:val="20"/>
          <w:szCs w:val="20"/>
          <w:lang w:val="ka-GE"/>
        </w:rPr>
        <w:t>შემთხვევაში</w:t>
      </w:r>
      <w:r w:rsidRPr="00AB2B14">
        <w:rPr>
          <w:rFonts w:ascii="Sylfaen" w:hAnsi="Sylfaen" w:cs="Sylfaen"/>
          <w:sz w:val="20"/>
          <w:szCs w:val="20"/>
          <w:lang w:val="ka-GE"/>
        </w:rPr>
        <w:t xml:space="preserve">, </w:t>
      </w:r>
      <w:r w:rsidR="006C0E9B" w:rsidRPr="006C0E9B">
        <w:rPr>
          <w:rFonts w:ascii="Sylfaen" w:hAnsi="Sylfaen" w:cs="Sylfaen" w:hint="eastAsia"/>
          <w:sz w:val="20"/>
          <w:szCs w:val="20"/>
          <w:lang w:val="ka-GE"/>
        </w:rPr>
        <w:t>დასკვნა</w:t>
      </w:r>
      <w:r w:rsidR="006C0E9B" w:rsidRPr="006C0E9B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6C0E9B" w:rsidRPr="006C0E9B">
        <w:rPr>
          <w:rFonts w:ascii="Sylfaen" w:hAnsi="Sylfaen" w:cs="Sylfaen" w:hint="eastAsia"/>
          <w:sz w:val="20"/>
          <w:szCs w:val="20"/>
          <w:lang w:val="ka-GE"/>
        </w:rPr>
        <w:t>მიწის</w:t>
      </w:r>
      <w:r w:rsidR="006C0E9B" w:rsidRPr="006C0E9B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6C0E9B" w:rsidRPr="006C0E9B">
        <w:rPr>
          <w:rFonts w:ascii="Sylfaen" w:hAnsi="Sylfaen" w:cs="Sylfaen" w:hint="eastAsia"/>
          <w:sz w:val="20"/>
          <w:szCs w:val="20"/>
          <w:lang w:val="ka-GE"/>
        </w:rPr>
        <w:t>ნაკვეთის</w:t>
      </w:r>
      <w:r w:rsidR="006C0E9B" w:rsidRPr="006C0E9B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6C0E9B" w:rsidRPr="006C0E9B">
        <w:rPr>
          <w:rFonts w:ascii="Sylfaen" w:hAnsi="Sylfaen" w:cs="Sylfaen" w:hint="eastAsia"/>
          <w:sz w:val="20"/>
          <w:szCs w:val="20"/>
          <w:lang w:val="ka-GE"/>
        </w:rPr>
        <w:t>დამუშავებისა</w:t>
      </w:r>
      <w:r w:rsidR="006C0E9B" w:rsidRPr="006C0E9B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6C0E9B" w:rsidRPr="006C0E9B">
        <w:rPr>
          <w:rFonts w:ascii="Sylfaen" w:hAnsi="Sylfaen" w:cs="Sylfaen" w:hint="eastAsia"/>
          <w:sz w:val="20"/>
          <w:szCs w:val="20"/>
          <w:lang w:val="ka-GE"/>
        </w:rPr>
        <w:t>და</w:t>
      </w:r>
      <w:r w:rsidR="006C0E9B" w:rsidRPr="006C0E9B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6C0E9B" w:rsidRPr="006C0E9B">
        <w:rPr>
          <w:rFonts w:ascii="Sylfaen" w:hAnsi="Sylfaen" w:cs="Sylfaen" w:hint="eastAsia"/>
          <w:sz w:val="20"/>
          <w:szCs w:val="20"/>
          <w:lang w:val="ka-GE"/>
        </w:rPr>
        <w:t>წყლით</w:t>
      </w:r>
      <w:r w:rsidR="006C0E9B" w:rsidRPr="006C0E9B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6C0E9B" w:rsidRPr="006C0E9B">
        <w:rPr>
          <w:rFonts w:ascii="Sylfaen" w:hAnsi="Sylfaen" w:cs="Sylfaen" w:hint="eastAsia"/>
          <w:sz w:val="20"/>
          <w:szCs w:val="20"/>
          <w:lang w:val="ka-GE"/>
        </w:rPr>
        <w:t>უზრუნველყოფის</w:t>
      </w:r>
      <w:r w:rsidR="006C0E9B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6C0E9B" w:rsidRPr="006C0E9B">
        <w:rPr>
          <w:rFonts w:ascii="Sylfaen" w:hAnsi="Sylfaen" w:cs="Sylfaen" w:hint="eastAsia"/>
          <w:sz w:val="20"/>
          <w:szCs w:val="20"/>
          <w:lang w:val="ka-GE"/>
        </w:rPr>
        <w:t>შესახებ</w:t>
      </w:r>
      <w:r w:rsidR="006C0E9B" w:rsidRPr="006C0E9B">
        <w:rPr>
          <w:rFonts w:ascii="Sylfaen" w:hAnsi="Sylfaen" w:cs="Sylfaen"/>
          <w:sz w:val="20"/>
          <w:szCs w:val="20"/>
          <w:lang w:val="ka-GE"/>
        </w:rPr>
        <w:t xml:space="preserve">, </w:t>
      </w:r>
      <w:r w:rsidR="006C0E9B" w:rsidRPr="006C0E9B">
        <w:rPr>
          <w:rFonts w:ascii="Sylfaen" w:hAnsi="Sylfaen" w:cs="Sylfaen" w:hint="eastAsia"/>
          <w:sz w:val="20"/>
          <w:szCs w:val="20"/>
          <w:lang w:val="ka-GE"/>
        </w:rPr>
        <w:t>გაცემული</w:t>
      </w:r>
      <w:r w:rsidR="006C0E9B" w:rsidRPr="006C0E9B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6C0E9B" w:rsidRPr="006C0E9B">
        <w:rPr>
          <w:rFonts w:ascii="Sylfaen" w:hAnsi="Sylfaen" w:cs="Sylfaen" w:hint="eastAsia"/>
          <w:sz w:val="20"/>
          <w:szCs w:val="20"/>
          <w:lang w:val="ka-GE"/>
        </w:rPr>
        <w:t>სააგენტოს</w:t>
      </w:r>
      <w:r w:rsidR="006C0E9B" w:rsidRPr="006C0E9B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6C0E9B" w:rsidRPr="006C0E9B">
        <w:rPr>
          <w:rFonts w:ascii="Sylfaen" w:hAnsi="Sylfaen" w:cs="Sylfaen" w:hint="eastAsia"/>
          <w:sz w:val="20"/>
          <w:szCs w:val="20"/>
          <w:lang w:val="ka-GE"/>
        </w:rPr>
        <w:t>შესაბამისი</w:t>
      </w:r>
      <w:r w:rsidR="006C0E9B" w:rsidRPr="006C0E9B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6C0E9B" w:rsidRPr="006C0E9B">
        <w:rPr>
          <w:rFonts w:ascii="Sylfaen" w:hAnsi="Sylfaen" w:cs="Sylfaen" w:hint="eastAsia"/>
          <w:sz w:val="20"/>
          <w:szCs w:val="20"/>
          <w:lang w:val="ka-GE"/>
        </w:rPr>
        <w:t>სტრუქტურული</w:t>
      </w:r>
      <w:r w:rsidR="006C0E9B" w:rsidRPr="006C0E9B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6C0E9B" w:rsidRPr="006C0E9B">
        <w:rPr>
          <w:rFonts w:ascii="Sylfaen" w:hAnsi="Sylfaen" w:cs="Sylfaen" w:hint="eastAsia"/>
          <w:sz w:val="20"/>
          <w:szCs w:val="20"/>
          <w:lang w:val="ka-GE"/>
        </w:rPr>
        <w:t>ერთეულის</w:t>
      </w:r>
      <w:r w:rsidR="006C0E9B" w:rsidRPr="006C0E9B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6C0E9B" w:rsidRPr="006C0E9B">
        <w:rPr>
          <w:rFonts w:ascii="Sylfaen" w:hAnsi="Sylfaen" w:cs="Sylfaen" w:hint="eastAsia"/>
          <w:sz w:val="20"/>
          <w:szCs w:val="20"/>
          <w:lang w:val="ka-GE"/>
        </w:rPr>
        <w:t>ან</w:t>
      </w:r>
      <w:r w:rsidR="006C0E9B" w:rsidRPr="006C0E9B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6C0E9B" w:rsidRPr="006C0E9B">
        <w:rPr>
          <w:rFonts w:ascii="Sylfaen" w:hAnsi="Sylfaen" w:cs="Sylfaen" w:hint="eastAsia"/>
          <w:sz w:val="20"/>
          <w:szCs w:val="20"/>
          <w:lang w:val="ka-GE"/>
        </w:rPr>
        <w:t>აჭარის</w:t>
      </w:r>
      <w:r w:rsidR="006C0E9B" w:rsidRPr="006C0E9B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6C0E9B" w:rsidRPr="006C0E9B">
        <w:rPr>
          <w:rFonts w:ascii="Sylfaen" w:hAnsi="Sylfaen" w:cs="Sylfaen" w:hint="eastAsia"/>
          <w:sz w:val="20"/>
          <w:szCs w:val="20"/>
          <w:lang w:val="ka-GE"/>
        </w:rPr>
        <w:t>ავტონომიური</w:t>
      </w:r>
      <w:r w:rsidR="006C0E9B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6C0E9B" w:rsidRPr="006C0E9B">
        <w:rPr>
          <w:rFonts w:ascii="Sylfaen" w:hAnsi="Sylfaen" w:cs="Sylfaen" w:hint="eastAsia"/>
          <w:sz w:val="20"/>
          <w:szCs w:val="20"/>
          <w:lang w:val="ka-GE"/>
        </w:rPr>
        <w:t>რესპუბლიკის</w:t>
      </w:r>
      <w:r w:rsidR="006C0E9B" w:rsidRPr="006C0E9B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6C0E9B" w:rsidRPr="006C0E9B">
        <w:rPr>
          <w:rFonts w:ascii="Sylfaen" w:hAnsi="Sylfaen" w:cs="Sylfaen" w:hint="eastAsia"/>
          <w:sz w:val="20"/>
          <w:szCs w:val="20"/>
          <w:lang w:val="ka-GE"/>
        </w:rPr>
        <w:t>სოფლის</w:t>
      </w:r>
      <w:r w:rsidR="006C0E9B" w:rsidRPr="006C0E9B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6C0E9B" w:rsidRPr="006C0E9B">
        <w:rPr>
          <w:rFonts w:ascii="Sylfaen" w:hAnsi="Sylfaen" w:cs="Sylfaen" w:hint="eastAsia"/>
          <w:sz w:val="20"/>
          <w:szCs w:val="20"/>
          <w:lang w:val="ka-GE"/>
        </w:rPr>
        <w:t>მეურნეობის</w:t>
      </w:r>
      <w:r w:rsidR="006C0E9B" w:rsidRPr="006C0E9B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6C0E9B" w:rsidRPr="006C0E9B">
        <w:rPr>
          <w:rFonts w:ascii="Sylfaen" w:hAnsi="Sylfaen" w:cs="Sylfaen" w:hint="eastAsia"/>
          <w:sz w:val="20"/>
          <w:szCs w:val="20"/>
          <w:lang w:val="ka-GE"/>
        </w:rPr>
        <w:t>სამინისტროს</w:t>
      </w:r>
      <w:r w:rsidR="006C0E9B" w:rsidRPr="006C0E9B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6C0E9B" w:rsidRPr="006C0E9B">
        <w:rPr>
          <w:rFonts w:ascii="Sylfaen" w:hAnsi="Sylfaen" w:cs="Sylfaen" w:hint="eastAsia"/>
          <w:sz w:val="20"/>
          <w:szCs w:val="20"/>
          <w:lang w:val="ka-GE"/>
        </w:rPr>
        <w:t>მიერ</w:t>
      </w:r>
      <w:r w:rsidR="006C0E9B" w:rsidRPr="006C0E9B">
        <w:rPr>
          <w:rFonts w:ascii="Sylfaen" w:hAnsi="Sylfaen" w:cs="Sylfaen"/>
          <w:sz w:val="20"/>
          <w:szCs w:val="20"/>
          <w:lang w:val="ka-GE"/>
        </w:rPr>
        <w:t>;</w:t>
      </w:r>
    </w:p>
    <w:p w14:paraId="73B2D431" w14:textId="77777777" w:rsidR="00B42831" w:rsidRPr="00B42831" w:rsidRDefault="00B42831" w:rsidP="00B42831">
      <w:pPr>
        <w:pStyle w:val="ListParagraph"/>
        <w:rPr>
          <w:rFonts w:ascii="Sylfaen" w:hAnsi="Sylfaen" w:cs="Sylfaen"/>
          <w:sz w:val="20"/>
          <w:szCs w:val="20"/>
          <w:lang w:val="ka-GE"/>
        </w:rPr>
      </w:pPr>
    </w:p>
    <w:p w14:paraId="4489C0B6" w14:textId="77777777" w:rsidR="00B42831" w:rsidRPr="00B42831" w:rsidRDefault="00B42831" w:rsidP="00B42831">
      <w:pPr>
        <w:pStyle w:val="ListParagraph"/>
        <w:spacing w:line="240" w:lineRule="auto"/>
        <w:jc w:val="both"/>
        <w:rPr>
          <w:rFonts w:ascii="Sylfaen" w:hAnsi="Sylfaen" w:cs="Sylfaen"/>
          <w:sz w:val="20"/>
          <w:szCs w:val="20"/>
          <w:lang w:val="ka-GE"/>
        </w:rPr>
      </w:pPr>
    </w:p>
    <w:p w14:paraId="1BD6F12E" w14:textId="46C9715A" w:rsidR="003D375A" w:rsidRDefault="00B42831" w:rsidP="00B42831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Sylfaen" w:hAnsi="Sylfaen" w:cs="Sylfaen"/>
          <w:sz w:val="20"/>
          <w:szCs w:val="20"/>
          <w:lang w:val="ka-GE"/>
        </w:rPr>
      </w:pPr>
      <w:r w:rsidRPr="00B42831">
        <w:rPr>
          <w:rFonts w:ascii="Sylfaen" w:hAnsi="Sylfaen" w:cs="Sylfaen" w:hint="eastAsia"/>
          <w:sz w:val="20"/>
          <w:szCs w:val="20"/>
          <w:lang w:val="ka-GE"/>
        </w:rPr>
        <w:t>ბენეფიციარის</w:t>
      </w:r>
      <w:r w:rsidRPr="00B42831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B42831">
        <w:rPr>
          <w:rFonts w:ascii="Sylfaen" w:hAnsi="Sylfaen" w:cs="Sylfaen" w:hint="eastAsia"/>
          <w:sz w:val="20"/>
          <w:szCs w:val="20"/>
          <w:lang w:val="ka-GE"/>
        </w:rPr>
        <w:t>მიერ</w:t>
      </w:r>
      <w:r w:rsidRPr="00B42831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B42831">
        <w:rPr>
          <w:rFonts w:ascii="Sylfaen" w:hAnsi="Sylfaen" w:cs="Sylfaen" w:hint="eastAsia"/>
          <w:sz w:val="20"/>
          <w:szCs w:val="20"/>
          <w:lang w:val="ka-GE"/>
        </w:rPr>
        <w:t>სააგენტოში</w:t>
      </w:r>
      <w:r w:rsidRPr="00B42831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B42831">
        <w:rPr>
          <w:rFonts w:ascii="Sylfaen" w:hAnsi="Sylfaen" w:cs="Sylfaen" w:hint="eastAsia"/>
          <w:sz w:val="20"/>
          <w:szCs w:val="20"/>
          <w:lang w:val="ka-GE"/>
        </w:rPr>
        <w:t>წარდგენილი</w:t>
      </w:r>
      <w:r w:rsidRPr="00B42831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B42831">
        <w:rPr>
          <w:rFonts w:ascii="Sylfaen" w:hAnsi="Sylfaen" w:cs="Sylfaen" w:hint="eastAsia"/>
          <w:sz w:val="20"/>
          <w:szCs w:val="20"/>
          <w:lang w:val="ka-GE"/>
        </w:rPr>
        <w:t>სანერგე</w:t>
      </w:r>
      <w:r w:rsidRPr="00B42831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B42831">
        <w:rPr>
          <w:rFonts w:ascii="Sylfaen" w:hAnsi="Sylfaen" w:cs="Sylfaen" w:hint="eastAsia"/>
          <w:sz w:val="20"/>
          <w:szCs w:val="20"/>
          <w:lang w:val="ka-GE"/>
        </w:rPr>
        <w:t>მეურნეობის</w:t>
      </w:r>
      <w:r w:rsidRPr="00B42831">
        <w:rPr>
          <w:rFonts w:ascii="Sylfaen" w:hAnsi="Sylfaen" w:cs="Sylfaen"/>
          <w:sz w:val="20"/>
          <w:szCs w:val="20"/>
          <w:lang w:val="ka-GE"/>
        </w:rPr>
        <w:t>/</w:t>
      </w:r>
      <w:r w:rsidRPr="00B42831">
        <w:rPr>
          <w:rFonts w:ascii="Sylfaen" w:hAnsi="Sylfaen" w:cs="Sylfaen" w:hint="eastAsia"/>
          <w:sz w:val="20"/>
          <w:szCs w:val="20"/>
          <w:lang w:val="ka-GE"/>
        </w:rPr>
        <w:t>მცენარეთა</w:t>
      </w:r>
      <w:r w:rsidRPr="00B42831">
        <w:rPr>
          <w:rFonts w:ascii="Sylfaen" w:hAnsi="Sylfaen" w:cs="Sylfaen"/>
          <w:sz w:val="20"/>
          <w:szCs w:val="20"/>
          <w:lang w:val="ka-GE"/>
        </w:rPr>
        <w:t xml:space="preserve"> </w:t>
      </w:r>
      <w:proofErr w:type="spellStart"/>
      <w:r w:rsidRPr="00B42831">
        <w:rPr>
          <w:rFonts w:ascii="Sylfaen" w:hAnsi="Sylfaen" w:cs="Sylfaen" w:hint="eastAsia"/>
          <w:sz w:val="20"/>
          <w:szCs w:val="20"/>
          <w:lang w:val="ka-GE"/>
        </w:rPr>
        <w:t>ინვიტრო</w:t>
      </w:r>
      <w:proofErr w:type="spellEnd"/>
      <w:r w:rsidRPr="00B42831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B42831">
        <w:rPr>
          <w:rFonts w:ascii="Sylfaen" w:hAnsi="Sylfaen" w:cs="Sylfaen" w:hint="eastAsia"/>
          <w:sz w:val="20"/>
          <w:szCs w:val="20"/>
          <w:lang w:val="ka-GE"/>
        </w:rPr>
        <w:t>ლაბორატორიის</w:t>
      </w:r>
      <w:r w:rsidRPr="00B42831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B42831">
        <w:rPr>
          <w:rFonts w:ascii="Sylfaen" w:hAnsi="Sylfaen" w:cs="Sylfaen" w:hint="eastAsia"/>
          <w:sz w:val="20"/>
          <w:szCs w:val="20"/>
          <w:lang w:val="ka-GE"/>
        </w:rPr>
        <w:t>პროექტის</w:t>
      </w:r>
      <w:r w:rsidRPr="00B42831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B42831">
        <w:rPr>
          <w:rFonts w:ascii="Sylfaen" w:hAnsi="Sylfaen" w:cs="Sylfaen" w:hint="eastAsia"/>
          <w:sz w:val="20"/>
          <w:szCs w:val="20"/>
          <w:lang w:val="ka-GE"/>
        </w:rPr>
        <w:t>საინვესტიციო</w:t>
      </w:r>
      <w:r w:rsidRPr="00B42831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B42831">
        <w:rPr>
          <w:rFonts w:ascii="Sylfaen" w:hAnsi="Sylfaen" w:cs="Sylfaen" w:hint="eastAsia"/>
          <w:sz w:val="20"/>
          <w:szCs w:val="20"/>
          <w:lang w:val="ka-GE"/>
        </w:rPr>
        <w:t>გეგმით</w:t>
      </w:r>
      <w:r w:rsidRPr="00B42831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B42831">
        <w:rPr>
          <w:rFonts w:ascii="Sylfaen" w:hAnsi="Sylfaen" w:cs="Sylfaen" w:hint="eastAsia"/>
          <w:sz w:val="20"/>
          <w:szCs w:val="20"/>
          <w:lang w:val="ka-GE"/>
        </w:rPr>
        <w:t>გათვალისწინებული</w:t>
      </w:r>
      <w:r w:rsidRPr="00B42831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B42831">
        <w:rPr>
          <w:rFonts w:ascii="Sylfaen" w:hAnsi="Sylfaen" w:cs="Sylfaen" w:hint="eastAsia"/>
          <w:sz w:val="20"/>
          <w:szCs w:val="20"/>
          <w:lang w:val="ka-GE"/>
        </w:rPr>
        <w:t>შესყიდვების</w:t>
      </w:r>
      <w:r w:rsidRPr="00B42831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B42831">
        <w:rPr>
          <w:rFonts w:ascii="Sylfaen" w:hAnsi="Sylfaen" w:cs="Sylfaen" w:hint="eastAsia"/>
          <w:sz w:val="20"/>
          <w:szCs w:val="20"/>
          <w:lang w:val="ka-GE"/>
        </w:rPr>
        <w:t>ინვოისი</w:t>
      </w:r>
      <w:r w:rsidRPr="00B42831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B42831">
        <w:rPr>
          <w:rFonts w:ascii="Sylfaen" w:hAnsi="Sylfaen" w:cs="Sylfaen" w:hint="eastAsia"/>
          <w:sz w:val="20"/>
          <w:szCs w:val="20"/>
          <w:lang w:val="ka-GE"/>
        </w:rPr>
        <w:t>ან</w:t>
      </w:r>
      <w:r w:rsidRPr="00B42831">
        <w:rPr>
          <w:rFonts w:ascii="Sylfaen" w:hAnsi="Sylfaen" w:cs="Sylfaen"/>
          <w:sz w:val="20"/>
          <w:szCs w:val="20"/>
          <w:lang w:val="ka-GE"/>
        </w:rPr>
        <w:t>/</w:t>
      </w:r>
      <w:r w:rsidRPr="00B42831">
        <w:rPr>
          <w:rFonts w:ascii="Sylfaen" w:hAnsi="Sylfaen" w:cs="Sylfaen" w:hint="eastAsia"/>
          <w:sz w:val="20"/>
          <w:szCs w:val="20"/>
          <w:lang w:val="ka-GE"/>
        </w:rPr>
        <w:t>და</w:t>
      </w:r>
      <w:r w:rsidRPr="00B42831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B42831">
        <w:rPr>
          <w:rFonts w:ascii="Sylfaen" w:hAnsi="Sylfaen" w:cs="Sylfaen" w:hint="eastAsia"/>
          <w:sz w:val="20"/>
          <w:szCs w:val="20"/>
          <w:lang w:val="ka-GE"/>
        </w:rPr>
        <w:t>ხელშეკრულება</w:t>
      </w:r>
      <w:r w:rsidRPr="00B42831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B42831">
        <w:rPr>
          <w:rFonts w:ascii="Sylfaen" w:hAnsi="Sylfaen" w:cs="Sylfaen" w:hint="eastAsia"/>
          <w:sz w:val="20"/>
          <w:szCs w:val="20"/>
          <w:lang w:val="ka-GE"/>
        </w:rPr>
        <w:t>ქართულ</w:t>
      </w:r>
      <w:r w:rsidRPr="00B42831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B42831">
        <w:rPr>
          <w:rFonts w:ascii="Sylfaen" w:hAnsi="Sylfaen" w:cs="Sylfaen" w:hint="eastAsia"/>
          <w:sz w:val="20"/>
          <w:szCs w:val="20"/>
          <w:lang w:val="ka-GE"/>
        </w:rPr>
        <w:t>ენაზე</w:t>
      </w:r>
      <w:r w:rsidRPr="00B42831">
        <w:rPr>
          <w:rFonts w:ascii="Sylfaen" w:hAnsi="Sylfaen" w:cs="Sylfaen"/>
          <w:sz w:val="20"/>
          <w:szCs w:val="20"/>
          <w:lang w:val="ka-GE"/>
        </w:rPr>
        <w:t>/</w:t>
      </w:r>
      <w:r w:rsidRPr="00B42831">
        <w:rPr>
          <w:rFonts w:ascii="Sylfaen" w:hAnsi="Sylfaen" w:cs="Sylfaen" w:hint="eastAsia"/>
          <w:sz w:val="20"/>
          <w:szCs w:val="20"/>
          <w:lang w:val="ka-GE"/>
        </w:rPr>
        <w:t>ნოტარიულად</w:t>
      </w:r>
      <w:r w:rsidRPr="00B42831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B42831">
        <w:rPr>
          <w:rFonts w:ascii="Sylfaen" w:hAnsi="Sylfaen" w:cs="Sylfaen" w:hint="eastAsia"/>
          <w:sz w:val="20"/>
          <w:szCs w:val="20"/>
          <w:lang w:val="ka-GE"/>
        </w:rPr>
        <w:t>დამოწმებული</w:t>
      </w:r>
      <w:r w:rsidRPr="00B42831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B42831">
        <w:rPr>
          <w:rFonts w:ascii="Sylfaen" w:hAnsi="Sylfaen" w:cs="Sylfaen" w:hint="eastAsia"/>
          <w:sz w:val="20"/>
          <w:szCs w:val="20"/>
          <w:lang w:val="ka-GE"/>
        </w:rPr>
        <w:t>თარგმანი</w:t>
      </w:r>
      <w:r w:rsidRPr="00B42831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B42831">
        <w:rPr>
          <w:rFonts w:ascii="Sylfaen" w:hAnsi="Sylfaen" w:cs="Sylfaen" w:hint="eastAsia"/>
          <w:sz w:val="20"/>
          <w:szCs w:val="20"/>
          <w:lang w:val="ka-GE"/>
        </w:rPr>
        <w:t>ქართულ</w:t>
      </w:r>
      <w:r w:rsidRPr="00B42831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B42831">
        <w:rPr>
          <w:rFonts w:ascii="Sylfaen" w:hAnsi="Sylfaen" w:cs="Sylfaen" w:hint="eastAsia"/>
          <w:sz w:val="20"/>
          <w:szCs w:val="20"/>
          <w:lang w:val="ka-GE"/>
        </w:rPr>
        <w:t>ენაზე</w:t>
      </w:r>
      <w:r w:rsidRPr="00B42831">
        <w:rPr>
          <w:rFonts w:ascii="Sylfaen" w:hAnsi="Sylfaen" w:cs="Sylfaen"/>
          <w:sz w:val="20"/>
          <w:szCs w:val="20"/>
          <w:lang w:val="ka-GE"/>
        </w:rPr>
        <w:t>;</w:t>
      </w:r>
    </w:p>
    <w:p w14:paraId="390E573F" w14:textId="77777777" w:rsidR="00B42831" w:rsidRPr="00B42831" w:rsidRDefault="00B42831" w:rsidP="00B42831">
      <w:pPr>
        <w:pStyle w:val="ListParagraph"/>
        <w:spacing w:line="240" w:lineRule="auto"/>
        <w:jc w:val="both"/>
        <w:rPr>
          <w:rFonts w:ascii="Sylfaen" w:hAnsi="Sylfaen" w:cs="Sylfaen"/>
          <w:sz w:val="20"/>
          <w:szCs w:val="20"/>
          <w:lang w:val="ka-GE"/>
        </w:rPr>
      </w:pPr>
    </w:p>
    <w:p w14:paraId="3701D6A0" w14:textId="0A3FD41A" w:rsidR="003D375A" w:rsidRDefault="00B42831" w:rsidP="00B42831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Sylfaen" w:hAnsi="Sylfaen" w:cs="Sylfaen"/>
          <w:sz w:val="20"/>
          <w:szCs w:val="20"/>
          <w:lang w:val="ka-GE"/>
        </w:rPr>
      </w:pPr>
      <w:r w:rsidRPr="00B42831">
        <w:rPr>
          <w:rFonts w:ascii="Sylfaen" w:hAnsi="Sylfaen" w:cs="Sylfaen" w:hint="eastAsia"/>
          <w:sz w:val="20"/>
          <w:szCs w:val="20"/>
          <w:lang w:val="ka-GE"/>
        </w:rPr>
        <w:t>ბენეფიციარის</w:t>
      </w:r>
      <w:r w:rsidRPr="00B42831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B42831">
        <w:rPr>
          <w:rFonts w:ascii="Sylfaen" w:hAnsi="Sylfaen" w:cs="Sylfaen" w:hint="eastAsia"/>
          <w:sz w:val="20"/>
          <w:szCs w:val="20"/>
          <w:lang w:val="ka-GE"/>
        </w:rPr>
        <w:t>წილი</w:t>
      </w:r>
      <w:r w:rsidRPr="00B42831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B42831">
        <w:rPr>
          <w:rFonts w:ascii="Sylfaen" w:hAnsi="Sylfaen" w:cs="Sylfaen" w:hint="eastAsia"/>
          <w:sz w:val="20"/>
          <w:szCs w:val="20"/>
          <w:lang w:val="ka-GE"/>
        </w:rPr>
        <w:t>თანადაფინანსების</w:t>
      </w:r>
      <w:r w:rsidRPr="00B42831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B42831">
        <w:rPr>
          <w:rFonts w:ascii="Sylfaen" w:hAnsi="Sylfaen" w:cs="Sylfaen" w:hint="eastAsia"/>
          <w:sz w:val="20"/>
          <w:szCs w:val="20"/>
          <w:lang w:val="ka-GE"/>
        </w:rPr>
        <w:t>თანხის</w:t>
      </w:r>
      <w:r w:rsidRPr="00B42831">
        <w:rPr>
          <w:rFonts w:ascii="Sylfaen" w:hAnsi="Sylfaen" w:cs="Sylfaen"/>
          <w:sz w:val="20"/>
          <w:szCs w:val="20"/>
          <w:lang w:val="ka-GE"/>
        </w:rPr>
        <w:t xml:space="preserve"> (</w:t>
      </w:r>
      <w:r w:rsidRPr="00B42831">
        <w:rPr>
          <w:rFonts w:ascii="Sylfaen" w:hAnsi="Sylfaen" w:cs="Sylfaen" w:hint="eastAsia"/>
          <w:sz w:val="20"/>
          <w:szCs w:val="20"/>
          <w:lang w:val="ka-GE"/>
        </w:rPr>
        <w:t>მათ</w:t>
      </w:r>
      <w:r w:rsidRPr="00B42831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B42831">
        <w:rPr>
          <w:rFonts w:ascii="Sylfaen" w:hAnsi="Sylfaen" w:cs="Sylfaen" w:hint="eastAsia"/>
          <w:sz w:val="20"/>
          <w:szCs w:val="20"/>
          <w:lang w:val="ka-GE"/>
        </w:rPr>
        <w:t>შორის</w:t>
      </w:r>
      <w:r w:rsidRPr="00B42831">
        <w:rPr>
          <w:rFonts w:ascii="Sylfaen" w:hAnsi="Sylfaen" w:cs="Sylfaen"/>
          <w:sz w:val="20"/>
          <w:szCs w:val="20"/>
          <w:lang w:val="ka-GE"/>
        </w:rPr>
        <w:t xml:space="preserve">, </w:t>
      </w:r>
      <w:r w:rsidRPr="00B42831">
        <w:rPr>
          <w:rFonts w:ascii="Sylfaen" w:hAnsi="Sylfaen" w:cs="Sylfaen" w:hint="eastAsia"/>
          <w:sz w:val="20"/>
          <w:szCs w:val="20"/>
          <w:lang w:val="ka-GE"/>
        </w:rPr>
        <w:t>საქართველოში</w:t>
      </w:r>
      <w:r w:rsidRPr="00B42831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B42831">
        <w:rPr>
          <w:rFonts w:ascii="Sylfaen" w:hAnsi="Sylfaen" w:cs="Sylfaen" w:hint="eastAsia"/>
          <w:sz w:val="20"/>
          <w:szCs w:val="20"/>
          <w:lang w:val="ka-GE"/>
        </w:rPr>
        <w:t>რეგისტრირებული</w:t>
      </w:r>
      <w:r w:rsidRPr="00B42831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B42831">
        <w:rPr>
          <w:rFonts w:ascii="Sylfaen" w:hAnsi="Sylfaen" w:cs="Sylfaen" w:hint="eastAsia"/>
          <w:sz w:val="20"/>
          <w:szCs w:val="20"/>
          <w:lang w:val="ka-GE"/>
        </w:rPr>
        <w:t>საფინანსო</w:t>
      </w:r>
      <w:r w:rsidRPr="00B42831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B42831">
        <w:rPr>
          <w:rFonts w:ascii="Sylfaen" w:hAnsi="Sylfaen" w:cs="Sylfaen" w:hint="eastAsia"/>
          <w:sz w:val="20"/>
          <w:szCs w:val="20"/>
          <w:lang w:val="ka-GE"/>
        </w:rPr>
        <w:t>ინსტიტუტებიდან</w:t>
      </w:r>
      <w:r w:rsidRPr="00B42831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B42831">
        <w:rPr>
          <w:rFonts w:ascii="Sylfaen" w:hAnsi="Sylfaen" w:cs="Sylfaen" w:hint="eastAsia"/>
          <w:sz w:val="20"/>
          <w:szCs w:val="20"/>
          <w:lang w:val="ka-GE"/>
        </w:rPr>
        <w:t>ცნობა</w:t>
      </w:r>
      <w:r w:rsidRPr="00B42831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B42831">
        <w:rPr>
          <w:rFonts w:ascii="Sylfaen" w:hAnsi="Sylfaen" w:cs="Sylfaen" w:hint="eastAsia"/>
          <w:sz w:val="20"/>
          <w:szCs w:val="20"/>
          <w:lang w:val="ka-GE"/>
        </w:rPr>
        <w:t>კრედიტის</w:t>
      </w:r>
      <w:r w:rsidRPr="00B42831">
        <w:rPr>
          <w:rFonts w:ascii="Sylfaen" w:hAnsi="Sylfaen" w:cs="Sylfaen"/>
          <w:sz w:val="20"/>
          <w:szCs w:val="20"/>
          <w:lang w:val="ka-GE"/>
        </w:rPr>
        <w:t>/</w:t>
      </w:r>
      <w:r w:rsidRPr="00B42831">
        <w:rPr>
          <w:rFonts w:ascii="Sylfaen" w:hAnsi="Sylfaen" w:cs="Sylfaen" w:hint="eastAsia"/>
          <w:sz w:val="20"/>
          <w:szCs w:val="20"/>
          <w:lang w:val="ka-GE"/>
        </w:rPr>
        <w:t>ლიზინგის</w:t>
      </w:r>
      <w:r w:rsidRPr="00B42831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B42831">
        <w:rPr>
          <w:rFonts w:ascii="Sylfaen" w:hAnsi="Sylfaen" w:cs="Sylfaen" w:hint="eastAsia"/>
          <w:sz w:val="20"/>
          <w:szCs w:val="20"/>
          <w:lang w:val="ka-GE"/>
        </w:rPr>
        <w:t>დამტკიცების</w:t>
      </w:r>
      <w:r w:rsidRPr="00B42831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B42831">
        <w:rPr>
          <w:rFonts w:ascii="Sylfaen" w:hAnsi="Sylfaen" w:cs="Sylfaen" w:hint="eastAsia"/>
          <w:sz w:val="20"/>
          <w:szCs w:val="20"/>
          <w:lang w:val="ka-GE"/>
        </w:rPr>
        <w:t>შესახებ</w:t>
      </w:r>
      <w:r w:rsidRPr="00B42831">
        <w:rPr>
          <w:rFonts w:ascii="Sylfaen" w:hAnsi="Sylfaen" w:cs="Sylfaen"/>
          <w:sz w:val="20"/>
          <w:szCs w:val="20"/>
          <w:lang w:val="ka-GE"/>
        </w:rPr>
        <w:t xml:space="preserve">) </w:t>
      </w:r>
      <w:r w:rsidRPr="00B42831">
        <w:rPr>
          <w:rFonts w:ascii="Sylfaen" w:hAnsi="Sylfaen" w:cs="Sylfaen" w:hint="eastAsia"/>
          <w:sz w:val="20"/>
          <w:szCs w:val="20"/>
          <w:lang w:val="ka-GE"/>
        </w:rPr>
        <w:t>დამადასტურებელი</w:t>
      </w:r>
      <w:r w:rsidRPr="00B42831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B42831">
        <w:rPr>
          <w:rFonts w:ascii="Sylfaen" w:hAnsi="Sylfaen" w:cs="Sylfaen" w:hint="eastAsia"/>
          <w:sz w:val="20"/>
          <w:szCs w:val="20"/>
          <w:lang w:val="ka-GE"/>
        </w:rPr>
        <w:t>დოკუმენტი</w:t>
      </w:r>
      <w:r w:rsidRPr="00B42831">
        <w:rPr>
          <w:rFonts w:ascii="Sylfaen" w:hAnsi="Sylfaen" w:cs="Sylfaen"/>
          <w:sz w:val="20"/>
          <w:szCs w:val="20"/>
          <w:lang w:val="ka-GE"/>
        </w:rPr>
        <w:t>;</w:t>
      </w:r>
    </w:p>
    <w:p w14:paraId="3DA84412" w14:textId="77777777" w:rsidR="00B42831" w:rsidRPr="00B42831" w:rsidRDefault="00B42831" w:rsidP="00B42831">
      <w:pPr>
        <w:pStyle w:val="ListParagraph"/>
        <w:rPr>
          <w:rFonts w:ascii="Sylfaen" w:hAnsi="Sylfaen" w:cs="Sylfaen"/>
          <w:sz w:val="20"/>
          <w:szCs w:val="20"/>
          <w:lang w:val="ka-GE"/>
        </w:rPr>
      </w:pPr>
    </w:p>
    <w:p w14:paraId="4DB897E6" w14:textId="77777777" w:rsidR="00B42831" w:rsidRPr="00B42831" w:rsidRDefault="00B42831" w:rsidP="00B42831">
      <w:pPr>
        <w:pStyle w:val="ListParagraph"/>
        <w:spacing w:line="240" w:lineRule="auto"/>
        <w:jc w:val="both"/>
        <w:rPr>
          <w:rFonts w:ascii="Sylfaen" w:hAnsi="Sylfaen" w:cs="Sylfaen"/>
          <w:sz w:val="20"/>
          <w:szCs w:val="20"/>
          <w:lang w:val="ka-GE"/>
        </w:rPr>
      </w:pPr>
    </w:p>
    <w:p w14:paraId="3EA61DE1" w14:textId="77777777" w:rsidR="0090702A" w:rsidRPr="0090702A" w:rsidRDefault="003D375A" w:rsidP="0090702A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>ბენეფიციარის საბანკო რეკვიზიტები;</w:t>
      </w:r>
    </w:p>
    <w:p w14:paraId="5A94BB02" w14:textId="77777777" w:rsidR="0090702A" w:rsidRPr="0090702A" w:rsidRDefault="0090702A" w:rsidP="0090702A">
      <w:pPr>
        <w:pStyle w:val="ListParagraph"/>
        <w:rPr>
          <w:rFonts w:ascii="Sylfaen" w:hAnsi="Sylfaen" w:cs="Sylfaen"/>
        </w:rPr>
      </w:pPr>
    </w:p>
    <w:p w14:paraId="5FB35CE5" w14:textId="377FC474" w:rsidR="00E77170" w:rsidRPr="00E77170" w:rsidRDefault="00AB2B14" w:rsidP="00AB2B14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სსიპ ლევან სამხარაულის სახელობის სასამართლო ექსპერტიზის ბიუროს ან/და სსიპ „აკრედიტაციის ეროვნულო ორგანოს - აკრედიტაციის ცენტრის“ მიერ აკრედიტირებული პირების ან/და</w:t>
      </w:r>
      <w:r w:rsidRPr="003F13BB">
        <w:rPr>
          <w:rFonts w:ascii="Sylfaen" w:hAnsi="Sylfaen"/>
          <w:sz w:val="20"/>
          <w:szCs w:val="20"/>
          <w:lang w:val="ka-GE"/>
        </w:rPr>
        <w:t xml:space="preserve"> სსიპ „ბუღალტრული აღრიცხვის, ანგარიშგებისა და აუდიტის ზედამხედველობის სამსახურის“ მიერ წარმოებულ რეესტრში </w:t>
      </w:r>
      <w:r w:rsidRPr="003F13BB">
        <w:rPr>
          <w:rFonts w:ascii="Sylfaen" w:hAnsi="Sylfaen"/>
          <w:sz w:val="20"/>
          <w:szCs w:val="20"/>
          <w:lang w:val="ka-GE"/>
        </w:rPr>
        <w:lastRenderedPageBreak/>
        <w:t>არსებული პირის</w:t>
      </w:r>
      <w:r w:rsidRPr="009373E0">
        <w:rPr>
          <w:rFonts w:ascii="Sylfaen" w:hAnsi="Sylfaen"/>
          <w:sz w:val="20"/>
          <w:szCs w:val="20"/>
          <w:lang w:val="ka-GE"/>
        </w:rPr>
        <w:t xml:space="preserve"> </w:t>
      </w:r>
      <w:r w:rsidRPr="00D32B1E">
        <w:rPr>
          <w:rFonts w:ascii="Sylfaen" w:hAnsi="Sylfaen"/>
          <w:sz w:val="20"/>
          <w:szCs w:val="20"/>
          <w:lang w:val="ka-GE"/>
        </w:rPr>
        <w:t>საექსპერტო/აუდიტორული დასკვნა</w:t>
      </w:r>
      <w:r>
        <w:rPr>
          <w:rFonts w:ascii="Sylfaen" w:hAnsi="Sylfaen"/>
          <w:sz w:val="20"/>
          <w:szCs w:val="20"/>
          <w:lang w:val="en-GB"/>
        </w:rPr>
        <w:t xml:space="preserve"> </w:t>
      </w:r>
      <w:r w:rsidRPr="001A25EE">
        <w:rPr>
          <w:rFonts w:ascii="Sylfaen" w:hAnsi="Sylfaen"/>
          <w:sz w:val="20"/>
          <w:szCs w:val="20"/>
          <w:lang w:val="ka-GE"/>
        </w:rPr>
        <w:t>წარმოდგენილი პროექტის საინვესტიციო ღირებულების საბაზრო ფასებთან შესაბამისობის შესახებ</w:t>
      </w:r>
      <w:r w:rsidRPr="00F36041">
        <w:rPr>
          <w:rFonts w:ascii="Sylfaen" w:hAnsi="Sylfaen"/>
          <w:sz w:val="20"/>
          <w:szCs w:val="20"/>
          <w:lang w:val="ka-GE"/>
        </w:rPr>
        <w:t>,</w:t>
      </w:r>
    </w:p>
    <w:p w14:paraId="324D6F4B" w14:textId="77777777" w:rsidR="00E77170" w:rsidRPr="0090702A" w:rsidRDefault="00E77170" w:rsidP="00E77170">
      <w:pPr>
        <w:pStyle w:val="ListParagraph"/>
        <w:spacing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005E38AE" w14:textId="3E089A37" w:rsidR="0090702A" w:rsidRPr="00C84E74" w:rsidRDefault="0090702A" w:rsidP="00C84E74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>სხვა დოკუმენტაცია, რომლის წარმოდგენას განსაზღვრავს სააგენტო.</w:t>
      </w:r>
    </w:p>
    <w:p w14:paraId="592AA340" w14:textId="620C2325" w:rsidR="00826352" w:rsidRDefault="00826352" w:rsidP="00826352">
      <w:pPr>
        <w:pStyle w:val="ListParagraph"/>
        <w:rPr>
          <w:rFonts w:ascii="Sylfaen" w:hAnsi="Sylfaen"/>
          <w:lang w:val="ka-GE"/>
        </w:rPr>
      </w:pPr>
    </w:p>
    <w:p w14:paraId="7F28FF81" w14:textId="4864D40E" w:rsidR="0040499D" w:rsidRPr="00BE68A8" w:rsidRDefault="0040499D" w:rsidP="008A41F4">
      <w:pPr>
        <w:pStyle w:val="ListParagraph"/>
        <w:jc w:val="both"/>
        <w:rPr>
          <w:rFonts w:ascii="Sylfaen" w:hAnsi="Sylfaen"/>
          <w:i/>
          <w:iCs/>
          <w:sz w:val="20"/>
          <w:szCs w:val="20"/>
          <w:lang w:val="ka-GE"/>
        </w:rPr>
      </w:pP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შენიშვნა: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ღია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გრუნტის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გარეშე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გასამრავლებელი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მასალის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წარმოების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შემთხვევაში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,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სასოფლო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>-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სამეურნეო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მიწის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ნაკვეთის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საკუთრებაში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ქონა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და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მასთან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დაკავშირებული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დოკუმენტაციის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წარდგენის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ვალდებულება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არ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მოითხოვება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.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ასეთ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შემთხვევაში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,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ბენეფიციარი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საკუთრებაში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ან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>/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და</w:t>
      </w:r>
      <w:r w:rsidR="008A41F4"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სახელმწიფოსგან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>/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მუნიციპალიტეტის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ორგანოსგან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>/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აჭარის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ავტონომიური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რესპუბლიკისგან</w:t>
      </w:r>
      <w:r w:rsidR="008A41F4"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გრძელვადიანი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იჯარით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(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იჯარის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დარჩენილი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პერიოდი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უნდა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შეადგენდეს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მინიმუმ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10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წელს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,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იჯარის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ხელშეკრულება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რეგისტრირებული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უნდა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იყოს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სსიპ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−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საჯარო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რეესტრის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ეროვნულ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სააგენტოში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)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უნდა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ფლობდეს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შესაბამის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უძრავ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ქონებას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,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სადაც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მოეწყობა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სანერგე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მეურნეობა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, </w:t>
      </w:r>
      <w:proofErr w:type="spellStart"/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ინვიტრო</w:t>
      </w:r>
      <w:proofErr w:type="spellEnd"/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ლაბორატორია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,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სათბური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და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 xml:space="preserve"> </w:t>
      </w:r>
      <w:r w:rsidRPr="00BE68A8">
        <w:rPr>
          <w:rFonts w:ascii="Sylfaen" w:hAnsi="Sylfaen" w:hint="eastAsia"/>
          <w:i/>
          <w:iCs/>
          <w:sz w:val="20"/>
          <w:szCs w:val="20"/>
          <w:lang w:val="ka-GE"/>
        </w:rPr>
        <w:t>სხვა</w:t>
      </w:r>
      <w:r w:rsidRPr="00BE68A8">
        <w:rPr>
          <w:rFonts w:ascii="Sylfaen" w:hAnsi="Sylfaen"/>
          <w:i/>
          <w:iCs/>
          <w:sz w:val="20"/>
          <w:szCs w:val="20"/>
          <w:lang w:val="ka-GE"/>
        </w:rPr>
        <w:t>.</w:t>
      </w:r>
    </w:p>
    <w:sectPr w:rsidR="0040499D" w:rsidRPr="00BE68A8" w:rsidSect="001C3713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C90E66" w14:textId="77777777" w:rsidR="0053226F" w:rsidRDefault="0053226F" w:rsidP="00C84E74">
      <w:pPr>
        <w:spacing w:after="0" w:line="240" w:lineRule="auto"/>
      </w:pPr>
      <w:r>
        <w:separator/>
      </w:r>
    </w:p>
  </w:endnote>
  <w:endnote w:type="continuationSeparator" w:id="0">
    <w:p w14:paraId="61C1FA34" w14:textId="77777777" w:rsidR="0053226F" w:rsidRDefault="0053226F" w:rsidP="00C84E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F28EF8" w14:textId="77777777" w:rsidR="0053226F" w:rsidRDefault="0053226F" w:rsidP="00C84E74">
      <w:pPr>
        <w:spacing w:after="0" w:line="240" w:lineRule="auto"/>
      </w:pPr>
      <w:r>
        <w:separator/>
      </w:r>
    </w:p>
  </w:footnote>
  <w:footnote w:type="continuationSeparator" w:id="0">
    <w:p w14:paraId="009691AE" w14:textId="77777777" w:rsidR="0053226F" w:rsidRDefault="0053226F" w:rsidP="00C84E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C39F69" w14:textId="2B205313" w:rsidR="00B8155E" w:rsidRDefault="00B8155E">
    <w:pPr>
      <w:pStyle w:val="Header"/>
    </w:pPr>
    <w:r>
      <w:rPr>
        <w:rFonts w:ascii="Sylfaen" w:hAnsi="Sylfaen"/>
        <w:lang w:val="ka-GE"/>
      </w:rPr>
      <w:t>დანართი</w:t>
    </w:r>
    <w:r w:rsidR="00166FBA">
      <w:rPr>
        <w:rFonts w:ascii="Sylfaen" w:hAnsi="Sylfaen"/>
        <w:lang w:val="ka-GE"/>
      </w:rPr>
      <w:t xml:space="preserve"> #3</w:t>
    </w:r>
  </w:p>
  <w:p w14:paraId="60C76F9C" w14:textId="77777777" w:rsidR="00C84E74" w:rsidRPr="00C84E74" w:rsidRDefault="00C84E74" w:rsidP="00C84E74">
    <w:pPr>
      <w:pStyle w:val="Header"/>
      <w:jc w:val="right"/>
      <w:rPr>
        <w:rFonts w:ascii="Sylfaen" w:hAnsi="Sylfaen"/>
        <w:i/>
        <w:lang w:val="ka-G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FF338E"/>
    <w:multiLevelType w:val="hybridMultilevel"/>
    <w:tmpl w:val="F3A83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B1F12"/>
    <w:multiLevelType w:val="hybridMultilevel"/>
    <w:tmpl w:val="48AECD6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1DDD59DC"/>
    <w:multiLevelType w:val="hybridMultilevel"/>
    <w:tmpl w:val="0F4C58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234236"/>
    <w:multiLevelType w:val="hybridMultilevel"/>
    <w:tmpl w:val="942E407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80EAA"/>
    <w:multiLevelType w:val="hybridMultilevel"/>
    <w:tmpl w:val="8DCAE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2A30A3"/>
    <w:multiLevelType w:val="multilevel"/>
    <w:tmpl w:val="404E567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6" w15:restartNumberingAfterBreak="0">
    <w:nsid w:val="3E1B60B5"/>
    <w:multiLevelType w:val="hybridMultilevel"/>
    <w:tmpl w:val="7C762B22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48D715CE"/>
    <w:multiLevelType w:val="hybridMultilevel"/>
    <w:tmpl w:val="560CA6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7912DD"/>
    <w:multiLevelType w:val="hybridMultilevel"/>
    <w:tmpl w:val="98E646FE"/>
    <w:lvl w:ilvl="0" w:tplc="872C3E3A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7234D0"/>
    <w:multiLevelType w:val="hybridMultilevel"/>
    <w:tmpl w:val="ED58D9C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FC4659A"/>
    <w:multiLevelType w:val="hybridMultilevel"/>
    <w:tmpl w:val="3196CC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10"/>
  </w:num>
  <w:num w:numId="4">
    <w:abstractNumId w:val="1"/>
  </w:num>
  <w:num w:numId="5">
    <w:abstractNumId w:val="5"/>
  </w:num>
  <w:num w:numId="6">
    <w:abstractNumId w:val="6"/>
  </w:num>
  <w:num w:numId="7">
    <w:abstractNumId w:val="7"/>
  </w:num>
  <w:num w:numId="8">
    <w:abstractNumId w:val="2"/>
  </w:num>
  <w:num w:numId="9">
    <w:abstractNumId w:val="3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605"/>
    <w:rsid w:val="000730FB"/>
    <w:rsid w:val="000B1593"/>
    <w:rsid w:val="000E4B95"/>
    <w:rsid w:val="00117605"/>
    <w:rsid w:val="00132173"/>
    <w:rsid w:val="0014038D"/>
    <w:rsid w:val="00166FBA"/>
    <w:rsid w:val="0019074A"/>
    <w:rsid w:val="001C3713"/>
    <w:rsid w:val="001E4D69"/>
    <w:rsid w:val="00224DB2"/>
    <w:rsid w:val="0025254B"/>
    <w:rsid w:val="002C1153"/>
    <w:rsid w:val="0034497F"/>
    <w:rsid w:val="00346E45"/>
    <w:rsid w:val="003731A4"/>
    <w:rsid w:val="003968AE"/>
    <w:rsid w:val="003A06F4"/>
    <w:rsid w:val="003D375A"/>
    <w:rsid w:val="003D5620"/>
    <w:rsid w:val="003E1F7F"/>
    <w:rsid w:val="0040499D"/>
    <w:rsid w:val="004825EB"/>
    <w:rsid w:val="004F4BBA"/>
    <w:rsid w:val="00503EAD"/>
    <w:rsid w:val="00522E4A"/>
    <w:rsid w:val="0053226F"/>
    <w:rsid w:val="00537528"/>
    <w:rsid w:val="005A45E1"/>
    <w:rsid w:val="005C037E"/>
    <w:rsid w:val="005C277D"/>
    <w:rsid w:val="005C27F6"/>
    <w:rsid w:val="005C6650"/>
    <w:rsid w:val="00644A40"/>
    <w:rsid w:val="00672EB5"/>
    <w:rsid w:val="006A1BF4"/>
    <w:rsid w:val="006C0E9B"/>
    <w:rsid w:val="006E203C"/>
    <w:rsid w:val="00706D0B"/>
    <w:rsid w:val="007B2CA1"/>
    <w:rsid w:val="00826352"/>
    <w:rsid w:val="008A41F4"/>
    <w:rsid w:val="008F4899"/>
    <w:rsid w:val="0090702A"/>
    <w:rsid w:val="00947631"/>
    <w:rsid w:val="009551EE"/>
    <w:rsid w:val="00956DA5"/>
    <w:rsid w:val="009911F6"/>
    <w:rsid w:val="009A19F3"/>
    <w:rsid w:val="009A7344"/>
    <w:rsid w:val="009C2378"/>
    <w:rsid w:val="009C610E"/>
    <w:rsid w:val="00A9796E"/>
    <w:rsid w:val="00AB2B14"/>
    <w:rsid w:val="00AF1DF8"/>
    <w:rsid w:val="00B25EB6"/>
    <w:rsid w:val="00B317C4"/>
    <w:rsid w:val="00B42831"/>
    <w:rsid w:val="00B62B3E"/>
    <w:rsid w:val="00B760A0"/>
    <w:rsid w:val="00B8155E"/>
    <w:rsid w:val="00BA609A"/>
    <w:rsid w:val="00BE35FB"/>
    <w:rsid w:val="00BE3B6A"/>
    <w:rsid w:val="00BE68A8"/>
    <w:rsid w:val="00C176F7"/>
    <w:rsid w:val="00C4595F"/>
    <w:rsid w:val="00C52EF7"/>
    <w:rsid w:val="00C84E74"/>
    <w:rsid w:val="00CB195B"/>
    <w:rsid w:val="00CD4058"/>
    <w:rsid w:val="00CD723F"/>
    <w:rsid w:val="00CE6F6D"/>
    <w:rsid w:val="00D84E01"/>
    <w:rsid w:val="00E40777"/>
    <w:rsid w:val="00E45A48"/>
    <w:rsid w:val="00E46AEB"/>
    <w:rsid w:val="00E77170"/>
    <w:rsid w:val="00EC1A66"/>
    <w:rsid w:val="00EC419C"/>
    <w:rsid w:val="00EE0BD0"/>
    <w:rsid w:val="00F145F5"/>
    <w:rsid w:val="00F31BBF"/>
    <w:rsid w:val="00F6766E"/>
    <w:rsid w:val="00FA0E9E"/>
    <w:rsid w:val="00FC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BBA12"/>
  <w15:chartTrackingRefBased/>
  <w15:docId w15:val="{690ED801-3784-4D9C-93FC-2113E5DED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609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73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84E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E74"/>
  </w:style>
  <w:style w:type="paragraph" w:styleId="Footer">
    <w:name w:val="footer"/>
    <w:basedOn w:val="Normal"/>
    <w:link w:val="FooterChar"/>
    <w:uiPriority w:val="99"/>
    <w:unhideWhenUsed/>
    <w:rsid w:val="00C84E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E74"/>
  </w:style>
  <w:style w:type="character" w:styleId="Hyperlink">
    <w:name w:val="Hyperlink"/>
    <w:basedOn w:val="DefaultParagraphFont"/>
    <w:uiPriority w:val="99"/>
    <w:unhideWhenUsed/>
    <w:rsid w:val="00826352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968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68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68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68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68A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8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8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FA434-5E5C-47E6-A5AD-7BB00BD95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Aleksandre Melkadze</dc:creator>
  <cp:keywords/>
  <dc:description/>
  <cp:lastModifiedBy>Salome Polikashvili</cp:lastModifiedBy>
  <cp:revision>78</cp:revision>
  <dcterms:created xsi:type="dcterms:W3CDTF">2015-04-21T06:03:00Z</dcterms:created>
  <dcterms:modified xsi:type="dcterms:W3CDTF">2020-07-15T13:23:00Z</dcterms:modified>
</cp:coreProperties>
</file>